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CE4" w:rsidRPr="008F3CE4" w:rsidRDefault="008F3CE4" w:rsidP="008F3CE4">
      <w:pPr>
        <w:rPr>
          <w:rFonts w:ascii="CordiaUPC" w:hAnsi="CordiaUPC" w:cs="CordiaUPC"/>
          <w:b/>
          <w:bCs/>
          <w:sz w:val="32"/>
          <w:szCs w:val="32"/>
        </w:rPr>
      </w:pPr>
      <w:r w:rsidRPr="008F3CE4">
        <w:rPr>
          <w:rFonts w:ascii="CordiaUPC" w:hAnsi="CordiaUPC" w:cs="CordiaUPC"/>
          <w:b/>
          <w:bCs/>
          <w:sz w:val="32"/>
          <w:szCs w:val="32"/>
          <w:cs/>
        </w:rPr>
        <w:t>มติการประชุมคณะกรรมการบริหารนโยบายพลังงาน</w:t>
      </w:r>
      <w:r w:rsidRPr="008F3CE4">
        <w:rPr>
          <w:rFonts w:ascii="CordiaUPC" w:hAnsi="CordiaUPC" w:cs="CordiaUPC" w:hint="cs"/>
          <w:b/>
          <w:bCs/>
          <w:sz w:val="32"/>
          <w:szCs w:val="32"/>
          <w:cs/>
        </w:rPr>
        <w:t xml:space="preserve"> </w:t>
      </w:r>
      <w:r w:rsidRPr="008F3CE4">
        <w:rPr>
          <w:rFonts w:ascii="CordiaUPC" w:hAnsi="CordiaUPC" w:cs="CordiaUPC"/>
          <w:b/>
          <w:bCs/>
          <w:sz w:val="32"/>
          <w:szCs w:val="32"/>
          <w:cs/>
        </w:rPr>
        <w:t>ครั้งที่ 1/2560 (ครั้งที่ 34)</w:t>
      </w:r>
    </w:p>
    <w:p w:rsidR="008F3CE4" w:rsidRDefault="008F3CE4" w:rsidP="008F3CE4">
      <w:pPr>
        <w:rPr>
          <w:rFonts w:ascii="CordiaUPC" w:hAnsi="CordiaUPC" w:cs="CordiaUPC"/>
          <w:b/>
          <w:bCs/>
          <w:sz w:val="32"/>
          <w:szCs w:val="32"/>
        </w:rPr>
      </w:pPr>
      <w:r w:rsidRPr="008F3CE4">
        <w:rPr>
          <w:rFonts w:ascii="CordiaUPC" w:hAnsi="CordiaUPC" w:cs="CordiaUPC"/>
          <w:b/>
          <w:bCs/>
          <w:sz w:val="32"/>
          <w:szCs w:val="32"/>
          <w:cs/>
        </w:rPr>
        <w:t>เมื่อวันจันทร์ที่ 9 มกราคม 2560 เวลา 14.00 น.</w:t>
      </w:r>
    </w:p>
    <w:p w:rsidR="008F3CE4" w:rsidRPr="008F3CE4" w:rsidRDefault="008F3CE4" w:rsidP="008F3CE4">
      <w:pPr>
        <w:rPr>
          <w:rFonts w:ascii="CordiaUPC" w:hAnsi="CordiaUPC" w:cs="CordiaUPC"/>
          <w:sz w:val="32"/>
          <w:szCs w:val="32"/>
        </w:rPr>
      </w:pPr>
    </w:p>
    <w:p w:rsidR="008F3CE4" w:rsidRPr="00BB3F20" w:rsidRDefault="008F3CE4" w:rsidP="008F3CE4">
      <w:pPr>
        <w:rPr>
          <w:rFonts w:ascii="CordiaUPC" w:hAnsi="CordiaUPC" w:cs="CordiaUPC"/>
          <w:b/>
          <w:bCs/>
          <w:sz w:val="32"/>
          <w:szCs w:val="32"/>
        </w:rPr>
      </w:pPr>
      <w:r w:rsidRPr="00BB3F20">
        <w:rPr>
          <w:rFonts w:ascii="CordiaUPC" w:hAnsi="CordiaUPC" w:cs="CordiaUPC"/>
          <w:b/>
          <w:bCs/>
          <w:sz w:val="32"/>
          <w:szCs w:val="32"/>
          <w:cs/>
        </w:rPr>
        <w:t xml:space="preserve">เรื่องที่ 5 โครงสร้างราคาก๊าซ </w:t>
      </w:r>
      <w:r w:rsidRPr="00BB3F20">
        <w:rPr>
          <w:rFonts w:ascii="CordiaUPC" w:hAnsi="CordiaUPC" w:cs="CordiaUPC"/>
          <w:b/>
          <w:bCs/>
          <w:sz w:val="32"/>
          <w:szCs w:val="32"/>
        </w:rPr>
        <w:t xml:space="preserve">LPG </w:t>
      </w:r>
      <w:r w:rsidRPr="00BB3F20">
        <w:rPr>
          <w:rFonts w:ascii="CordiaUPC" w:hAnsi="CordiaUPC" w:cs="CordiaUPC"/>
          <w:b/>
          <w:bCs/>
          <w:sz w:val="32"/>
          <w:szCs w:val="32"/>
          <w:cs/>
        </w:rPr>
        <w:t>เดือนมกราคม 2560</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สรุปสาระสำคัญ</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1. เมื่อวันที่ 2 ธันวาคม 2559 </w:t>
      </w:r>
      <w:proofErr w:type="spellStart"/>
      <w:r w:rsidRPr="008F3CE4">
        <w:rPr>
          <w:rFonts w:ascii="CordiaUPC" w:hAnsi="CordiaUPC" w:cs="CordiaUPC"/>
          <w:sz w:val="32"/>
          <w:szCs w:val="32"/>
          <w:cs/>
        </w:rPr>
        <w:t>กบง</w:t>
      </w:r>
      <w:proofErr w:type="spellEnd"/>
      <w:r w:rsidRPr="008F3CE4">
        <w:rPr>
          <w:rFonts w:ascii="CordiaUPC" w:hAnsi="CordiaUPC" w:cs="CordiaUPC"/>
          <w:sz w:val="32"/>
          <w:szCs w:val="32"/>
          <w:cs/>
        </w:rPr>
        <w:t xml:space="preserve">. ได้มีมติเห็นชอบในหลักการแนวทางการเปิดเสรีธุรกิจก๊าซ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ทั้งระบบ โดยมีขั้นตอนการดำเนินการ ดังนี้ ระยะที่ 1 ช่วงเวลาเปลี่ยนผ่านก่อนจะเปิดเสรีทั้งระบบ โดยเปิดเสรีเฉพาะส่วนการนำเข้า แต่ยังคงควบคุมราคาโรงกลั่นน้ำมันและราคาโรงแยกก๊าซธรรมชาติ ในระยะที่ 2 การเปิดเสรีทั้งระบบ โดยยกเลิกการควบคุมราคาและปริมาณของทุกแหล่งผลิตและจัดหา เปิดเสรีการนำเข้าและส่งออกโดยสมบูรณ์ โดยการเปิดเสรีเฉพาะส่วนการนำเข้าในช่วงเวลาเปลี่ยนผ่านก่อนจะเปิดเสรีทั้งระบบ จะเริ่มดำเนินการตั้งแต่เดือนมกราคม 2560 เป็นต้นไป โดยมีรายละเอียดของการดำเนินการ ดังนี้ (1) 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ณ โรงกลั่น (ราคาซื้อตั้งต้น) กำหนดราคาก๊าซ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ณ โรงกลั่นเป็นสองส่วน คือ ส่วนที่ 1 ราคาก๊าซ </w:t>
      </w:r>
      <w:r w:rsidRPr="008F3CE4">
        <w:rPr>
          <w:rFonts w:ascii="CordiaUPC" w:hAnsi="CordiaUPC" w:cs="CordiaUPC"/>
          <w:sz w:val="32"/>
          <w:szCs w:val="32"/>
        </w:rPr>
        <w:t xml:space="preserve">LPG </w:t>
      </w:r>
      <w:r w:rsidRPr="008F3CE4">
        <w:rPr>
          <w:rFonts w:ascii="CordiaUPC" w:hAnsi="CordiaUPC" w:cs="CordiaUPC"/>
          <w:sz w:val="32"/>
          <w:szCs w:val="32"/>
          <w:cs/>
        </w:rPr>
        <w:t>ณ โรงกลั่นสำหรับจำหน่าย</w:t>
      </w:r>
      <w:proofErr w:type="spellStart"/>
      <w:r w:rsidRPr="008F3CE4">
        <w:rPr>
          <w:rFonts w:ascii="CordiaUPC" w:hAnsi="CordiaUPC" w:cs="CordiaUPC"/>
          <w:sz w:val="32"/>
          <w:szCs w:val="32"/>
          <w:cs/>
        </w:rPr>
        <w:t>ภาคปิโตร</w:t>
      </w:r>
      <w:proofErr w:type="spellEnd"/>
      <w:r w:rsidRPr="008F3CE4">
        <w:rPr>
          <w:rFonts w:ascii="CordiaUPC" w:hAnsi="CordiaUPC" w:cs="CordiaUPC"/>
          <w:sz w:val="32"/>
          <w:szCs w:val="32"/>
          <w:cs/>
        </w:rPr>
        <w:t xml:space="preserve">เคมีซึ่งมีสัญญาซื้อ-ขาย ยังคงใช้ระบบราคาต้นทุนเฉลี่ยแบบถ่วงน้ำหนักตามปริมาณการผลิตและจัดหาเช่นเดิม และส่วนที่ 2ราคาก๊าซ </w:t>
      </w:r>
      <w:r w:rsidRPr="008F3CE4">
        <w:rPr>
          <w:rFonts w:ascii="CordiaUPC" w:hAnsi="CordiaUPC" w:cs="CordiaUPC"/>
          <w:sz w:val="32"/>
          <w:szCs w:val="32"/>
        </w:rPr>
        <w:t xml:space="preserve">LPG </w:t>
      </w:r>
      <w:r w:rsidRPr="008F3CE4">
        <w:rPr>
          <w:rFonts w:ascii="CordiaUPC" w:hAnsi="CordiaUPC" w:cs="CordiaUPC"/>
          <w:sz w:val="32"/>
          <w:szCs w:val="32"/>
          <w:cs/>
        </w:rPr>
        <w:t>ณ โรงกลั่นสำหรับจำหน่ายเป็นเชื้อเพลิงหรือจำหน่าย</w:t>
      </w:r>
      <w:proofErr w:type="spellStart"/>
      <w:r w:rsidRPr="008F3CE4">
        <w:rPr>
          <w:rFonts w:ascii="CordiaUPC" w:hAnsi="CordiaUPC" w:cs="CordiaUPC"/>
          <w:sz w:val="32"/>
          <w:szCs w:val="32"/>
          <w:cs/>
        </w:rPr>
        <w:t>ภาคปิโตร</w:t>
      </w:r>
      <w:proofErr w:type="spellEnd"/>
      <w:r w:rsidRPr="008F3CE4">
        <w:rPr>
          <w:rFonts w:ascii="CordiaUPC" w:hAnsi="CordiaUPC" w:cs="CordiaUPC"/>
          <w:sz w:val="32"/>
          <w:szCs w:val="32"/>
          <w:cs/>
        </w:rPr>
        <w:t>เคมีซึ่งไม่มีสัญญาซื้อขาย เปลี่ยนจากหลักเกณฑ์เดิมที่กำหนดด้วยระบบราคาต้นทุนเฉลี่ยแบบถ่วงน้ำหนักตามปริมาณการผลิตและจัดหา เป็นการกำหนดด้วยราคานำเข้า (</w:t>
      </w:r>
      <w:r w:rsidRPr="008F3CE4">
        <w:rPr>
          <w:rFonts w:ascii="CordiaUPC" w:hAnsi="CordiaUPC" w:cs="CordiaUPC"/>
          <w:sz w:val="32"/>
          <w:szCs w:val="32"/>
        </w:rPr>
        <w:t xml:space="preserve">CP+X) </w:t>
      </w:r>
      <w:r w:rsidRPr="008F3CE4">
        <w:rPr>
          <w:rFonts w:ascii="CordiaUPC" w:hAnsi="CordiaUPC" w:cs="CordiaUPC"/>
          <w:sz w:val="32"/>
          <w:szCs w:val="32"/>
          <w:cs/>
        </w:rPr>
        <w:t xml:space="preserve">ซึ่งมีหลักเกณฑ์การคำนวณ โดยราคานำเข้า = </w:t>
      </w:r>
      <w:r w:rsidRPr="008F3CE4">
        <w:rPr>
          <w:rFonts w:ascii="CordiaUPC" w:hAnsi="CordiaUPC" w:cs="CordiaUPC"/>
          <w:sz w:val="32"/>
          <w:szCs w:val="32"/>
        </w:rPr>
        <w:t xml:space="preserve">CP + </w:t>
      </w:r>
      <w:r w:rsidRPr="008F3CE4">
        <w:rPr>
          <w:rFonts w:ascii="CordiaUPC" w:hAnsi="CordiaUPC" w:cs="CordiaUPC"/>
          <w:sz w:val="32"/>
          <w:szCs w:val="32"/>
          <w:cs/>
        </w:rPr>
        <w:t xml:space="preserve">ค่าขนส่ง +ค่าประกันภัย + ค่าการสูญเสีย + ค่าใช้จ่ายในการนำเข้าอื่นๆ ทั้งนี้ เมื่อพระราชบัญญัติกองทุนน้ำมันฯ มีผลบังคับใช้ ให้ปรับหลักเกณฑ์การกำหนดราคา ณ โรงกลั่นและโครงสร้างราคาของก๊าซ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อีกครั้ง ให้สอดคล้องกับพระราชบัญญัติฯ (2) อัตราเงินชดเชยหรือส่งเข้ากองทุนน้ำมันฯ ของส่วนผลิตและจัดหา โดยยกเลิกการกำหนดอัตราเงินส่งเข้ากองทุนน้ำมันฯ หรือชดเชยสำหรับก๊าซนำเข้า หรือก๊าซที่ทำในราชอาณาจักรซึ่งผลิตจากก๊าซที่นำเข้าจากต่างประเทศ ทำการกำหนดอัตราเงินส่งเข้ากองทุนหรือชดเชยสำหรับก๊าซที่ผลิตในราชอาณาจักรโดยโรงแยกก๊าซธรรมชาติ เท่ากับส่วนต่างระหว่างราคาก๊าซ </w:t>
      </w:r>
      <w:r w:rsidRPr="008F3CE4">
        <w:rPr>
          <w:rFonts w:ascii="CordiaUPC" w:hAnsi="CordiaUPC" w:cs="CordiaUPC"/>
          <w:sz w:val="32"/>
          <w:szCs w:val="32"/>
        </w:rPr>
        <w:t xml:space="preserve">LPG </w:t>
      </w:r>
      <w:r w:rsidRPr="008F3CE4">
        <w:rPr>
          <w:rFonts w:ascii="CordiaUPC" w:hAnsi="CordiaUPC" w:cs="CordiaUPC"/>
          <w:sz w:val="32"/>
          <w:szCs w:val="32"/>
          <w:cs/>
        </w:rPr>
        <w:t>ณ โรงกลั่น และราคาโรงแยกก๊าซธรรมชาติ กำหนดอัตราเงินส่งเข้ากองทุนหรือชดเชยสำหรับก๊าซที่ผลิตในราชอาณาจักรโดยโรง</w:t>
      </w:r>
      <w:r w:rsidRPr="008F3CE4">
        <w:rPr>
          <w:rFonts w:ascii="CordiaUPC" w:hAnsi="CordiaUPC" w:cs="CordiaUPC"/>
          <w:sz w:val="32"/>
          <w:szCs w:val="32"/>
          <w:cs/>
        </w:rPr>
        <w:lastRenderedPageBreak/>
        <w:t>กลั่นน้ำมันเชื้อเพลิงและ</w:t>
      </w:r>
      <w:proofErr w:type="spellStart"/>
      <w:r w:rsidRPr="008F3CE4">
        <w:rPr>
          <w:rFonts w:ascii="CordiaUPC" w:hAnsi="CordiaUPC" w:cs="CordiaUPC"/>
          <w:sz w:val="32"/>
          <w:szCs w:val="32"/>
          <w:cs/>
        </w:rPr>
        <w:t>โรงอะ</w:t>
      </w:r>
      <w:proofErr w:type="spellEnd"/>
      <w:r w:rsidRPr="008F3CE4">
        <w:rPr>
          <w:rFonts w:ascii="CordiaUPC" w:hAnsi="CordiaUPC" w:cs="CordiaUPC"/>
          <w:sz w:val="32"/>
          <w:szCs w:val="32"/>
          <w:cs/>
        </w:rPr>
        <w:t>โรเม</w:t>
      </w:r>
      <w:proofErr w:type="spellStart"/>
      <w:r w:rsidRPr="008F3CE4">
        <w:rPr>
          <w:rFonts w:ascii="CordiaUPC" w:hAnsi="CordiaUPC" w:cs="CordiaUPC"/>
          <w:sz w:val="32"/>
          <w:szCs w:val="32"/>
          <w:cs/>
        </w:rPr>
        <w:t>ติก</w:t>
      </w:r>
      <w:proofErr w:type="spellEnd"/>
      <w:r w:rsidRPr="008F3CE4">
        <w:rPr>
          <w:rFonts w:ascii="CordiaUPC" w:hAnsi="CordiaUPC" w:cs="CordiaUPC"/>
          <w:sz w:val="32"/>
          <w:szCs w:val="32"/>
          <w:cs/>
        </w:rPr>
        <w:t xml:space="preserve"> เท่ากับส่วนต่างระหว่างราคาก๊าซ </w:t>
      </w:r>
      <w:r w:rsidRPr="008F3CE4">
        <w:rPr>
          <w:rFonts w:ascii="CordiaUPC" w:hAnsi="CordiaUPC" w:cs="CordiaUPC"/>
          <w:sz w:val="32"/>
          <w:szCs w:val="32"/>
        </w:rPr>
        <w:t xml:space="preserve">LPG </w:t>
      </w:r>
      <w:r w:rsidRPr="008F3CE4">
        <w:rPr>
          <w:rFonts w:ascii="CordiaUPC" w:hAnsi="CordiaUPC" w:cs="CordiaUPC"/>
          <w:sz w:val="32"/>
          <w:szCs w:val="32"/>
          <w:cs/>
        </w:rPr>
        <w:t>ณ โรงกลั่น และราคาโรงกลั่นน้ำมันเชื้อเพลิงและ</w:t>
      </w:r>
      <w:proofErr w:type="spellStart"/>
      <w:r w:rsidRPr="008F3CE4">
        <w:rPr>
          <w:rFonts w:ascii="CordiaUPC" w:hAnsi="CordiaUPC" w:cs="CordiaUPC"/>
          <w:sz w:val="32"/>
          <w:szCs w:val="32"/>
          <w:cs/>
        </w:rPr>
        <w:t>โรงอะ</w:t>
      </w:r>
      <w:proofErr w:type="spellEnd"/>
      <w:r w:rsidRPr="008F3CE4">
        <w:rPr>
          <w:rFonts w:ascii="CordiaUPC" w:hAnsi="CordiaUPC" w:cs="CordiaUPC"/>
          <w:sz w:val="32"/>
          <w:szCs w:val="32"/>
          <w:cs/>
        </w:rPr>
        <w:t>โรมาติก</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2. โครงสร้างราคาก๊าซ </w:t>
      </w:r>
      <w:r w:rsidRPr="008F3CE4">
        <w:rPr>
          <w:rFonts w:ascii="CordiaUPC" w:hAnsi="CordiaUPC" w:cs="CordiaUPC"/>
          <w:sz w:val="32"/>
          <w:szCs w:val="32"/>
        </w:rPr>
        <w:t xml:space="preserve">LPG </w:t>
      </w:r>
      <w:r w:rsidRPr="008F3CE4">
        <w:rPr>
          <w:rFonts w:ascii="CordiaUPC" w:hAnsi="CordiaUPC" w:cs="CordiaUPC"/>
          <w:sz w:val="32"/>
          <w:szCs w:val="32"/>
          <w:cs/>
        </w:rPr>
        <w:t>ของเดือนมกราคม 2560 โรงแยกก๊าซธรรมชาติ ต้นทุนเดือนพฤศจิกายน 2559 – มกราคม 2560 ลดลงจากเดือนตุลาคม 2559 ที่ 0.1183 บาทต่อกิโลกรัม จาก 13.3821 บาทต่อกิโลกรัม เป็น 13.2638 บาทต่อกิโลกรัม ดังนี้ ราคาเนื้อก๊าซธรรมชาติ ลดลง 0.1053 บาทต่อกิโลกรัม จาก 8.7299 บาท ต่อกิโลกรัม เป็น 8.6246 บาทต่อกิโลกรัม ค่าเชื้อเพลิงที่ใช้ในการผลิตลดลง 0.0130 บาทต่อกิโลกรัม จาก 1.0825 บาทต่อกิโลกรัม เป็น 1.0695 บาทต่อกิโลกรัม ค่าใช้จ่ายในการดำเนินการ (</w:t>
      </w:r>
      <w:r w:rsidRPr="008F3CE4">
        <w:rPr>
          <w:rFonts w:ascii="CordiaUPC" w:hAnsi="CordiaUPC" w:cs="CordiaUPC"/>
          <w:sz w:val="32"/>
          <w:szCs w:val="32"/>
        </w:rPr>
        <w:t xml:space="preserve">Operation Cost) </w:t>
      </w:r>
      <w:r w:rsidRPr="008F3CE4">
        <w:rPr>
          <w:rFonts w:ascii="CordiaUPC" w:hAnsi="CordiaUPC" w:cs="CordiaUPC"/>
          <w:sz w:val="32"/>
          <w:szCs w:val="32"/>
          <w:cs/>
        </w:rPr>
        <w:t>ใช้ข้อมูลของปี 2558 ที่ 1.1937 บาทต่อกิโลกรัม และเงินลงทุนคงที่ (</w:t>
      </w:r>
      <w:r w:rsidRPr="008F3CE4">
        <w:rPr>
          <w:rFonts w:ascii="CordiaUPC" w:hAnsi="CordiaUPC" w:cs="CordiaUPC"/>
          <w:sz w:val="32"/>
          <w:szCs w:val="32"/>
        </w:rPr>
        <w:t xml:space="preserve">Capex) </w:t>
      </w:r>
      <w:r w:rsidRPr="008F3CE4">
        <w:rPr>
          <w:rFonts w:ascii="CordiaUPC" w:hAnsi="CordiaUPC" w:cs="CordiaUPC"/>
          <w:sz w:val="32"/>
          <w:szCs w:val="32"/>
          <w:cs/>
        </w:rPr>
        <w:t>ที่ 2.3760 บาทต่อกิโลกรัม โรงกลั่นน้ำมันเชื้อเพลิงและ</w:t>
      </w:r>
      <w:proofErr w:type="spellStart"/>
      <w:r w:rsidRPr="008F3CE4">
        <w:rPr>
          <w:rFonts w:ascii="CordiaUPC" w:hAnsi="CordiaUPC" w:cs="CordiaUPC"/>
          <w:sz w:val="32"/>
          <w:szCs w:val="32"/>
          <w:cs/>
        </w:rPr>
        <w:t>โรงอะ</w:t>
      </w:r>
      <w:proofErr w:type="spellEnd"/>
      <w:r w:rsidRPr="008F3CE4">
        <w:rPr>
          <w:rFonts w:ascii="CordiaUPC" w:hAnsi="CordiaUPC" w:cs="CordiaUPC"/>
          <w:sz w:val="32"/>
          <w:szCs w:val="32"/>
          <w:cs/>
        </w:rPr>
        <w:t>โรเม</w:t>
      </w:r>
      <w:proofErr w:type="spellStart"/>
      <w:r w:rsidRPr="008F3CE4">
        <w:rPr>
          <w:rFonts w:ascii="CordiaUPC" w:hAnsi="CordiaUPC" w:cs="CordiaUPC"/>
          <w:sz w:val="32"/>
          <w:szCs w:val="32"/>
          <w:cs/>
        </w:rPr>
        <w:t>ติก</w:t>
      </w:r>
      <w:proofErr w:type="spellEnd"/>
      <w:r w:rsidRPr="008F3CE4">
        <w:rPr>
          <w:rFonts w:ascii="CordiaUPC" w:hAnsi="CordiaUPC" w:cs="CordiaUPC"/>
          <w:sz w:val="32"/>
          <w:szCs w:val="32"/>
          <w:cs/>
        </w:rPr>
        <w:t xml:space="preserve"> ต้นทุนอ้างอิงราคาตลาดโลก ที่สูตรราคา </w:t>
      </w:r>
      <w:r w:rsidRPr="008F3CE4">
        <w:rPr>
          <w:rFonts w:ascii="CordiaUPC" w:hAnsi="CordiaUPC" w:cs="CordiaUPC"/>
          <w:sz w:val="32"/>
          <w:szCs w:val="32"/>
        </w:rPr>
        <w:t xml:space="preserve">CP </w:t>
      </w:r>
      <w:r w:rsidRPr="008F3CE4">
        <w:rPr>
          <w:rFonts w:ascii="CordiaUPC" w:hAnsi="CordiaUPC" w:cs="CordiaUPC"/>
          <w:sz w:val="32"/>
          <w:szCs w:val="32"/>
          <w:cs/>
        </w:rPr>
        <w:t xml:space="preserve">โดยต้นทุนราคาก๊าซ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จากโรงกลั่นน้ำมันในเดือนมกราคม 2560 เท่ากับ 465 เหรียญสหรัฐฯต่อตัน การนำเข้า ต้นทุนเดือนมกราคม 2560 อยู่ที่ 508.6869 เหรียญสหรัฐฯต่อตัน (18.3036 บาทต่อกิโลกรัม) และบริษัท </w:t>
      </w:r>
      <w:proofErr w:type="spellStart"/>
      <w:r w:rsidRPr="008F3CE4">
        <w:rPr>
          <w:rFonts w:ascii="CordiaUPC" w:hAnsi="CordiaUPC" w:cs="CordiaUPC"/>
          <w:sz w:val="32"/>
          <w:szCs w:val="32"/>
          <w:cs/>
        </w:rPr>
        <w:t>ปตท.สผ</w:t>
      </w:r>
      <w:proofErr w:type="spellEnd"/>
      <w:r w:rsidRPr="008F3CE4">
        <w:rPr>
          <w:rFonts w:ascii="CordiaUPC" w:hAnsi="CordiaUPC" w:cs="CordiaUPC"/>
          <w:sz w:val="32"/>
          <w:szCs w:val="32"/>
          <w:cs/>
        </w:rPr>
        <w:t xml:space="preserve">.สยาม จำกัด ต้นทุนเดือนพฤศจิกายน 2559 – มกราคม 2560 คงที่ที่ราคา 15.00 บาทต่อกิโลกรัม </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3. สถานการณ์ราคาก๊าซ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เดือนมกราคม 2560 ราคาก๊าซ </w:t>
      </w:r>
      <w:r w:rsidRPr="008F3CE4">
        <w:rPr>
          <w:rFonts w:ascii="CordiaUPC" w:hAnsi="CordiaUPC" w:cs="CordiaUPC"/>
          <w:sz w:val="32"/>
          <w:szCs w:val="32"/>
        </w:rPr>
        <w:t xml:space="preserve">LPG </w:t>
      </w:r>
      <w:r w:rsidRPr="008F3CE4">
        <w:rPr>
          <w:rFonts w:ascii="CordiaUPC" w:hAnsi="CordiaUPC" w:cs="CordiaUPC"/>
          <w:sz w:val="32"/>
          <w:szCs w:val="32"/>
          <w:cs/>
        </w:rPr>
        <w:t>ตลาดโลก (</w:t>
      </w:r>
      <w:r w:rsidRPr="008F3CE4">
        <w:rPr>
          <w:rFonts w:ascii="CordiaUPC" w:hAnsi="CordiaUPC" w:cs="CordiaUPC"/>
          <w:sz w:val="32"/>
          <w:szCs w:val="32"/>
        </w:rPr>
        <w:t xml:space="preserve">CP) </w:t>
      </w:r>
      <w:r w:rsidRPr="008F3CE4">
        <w:rPr>
          <w:rFonts w:ascii="CordiaUPC" w:hAnsi="CordiaUPC" w:cs="CordiaUPC"/>
          <w:sz w:val="32"/>
          <w:szCs w:val="32"/>
          <w:cs/>
        </w:rPr>
        <w:t xml:space="preserve">อยู่ที่ 465 เหรียญสหรัฐฯต่อตัน ปรับตัวเพิ่มขึ้นจากเดือนก่อน 69 เหรียญสหรัฐฯต่อตัน บวกค่าใช้จ่ายนำเข้า 43.6869 เหรียญสหรัฐฯต่อตัน ส่งผลให้ราคาก๊าซ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นำเข้า อยู่ที่ 508.6869 เหรียญสหรัฐฯต่อตัน และราคาก๊าซ </w:t>
      </w:r>
      <w:r w:rsidRPr="008F3CE4">
        <w:rPr>
          <w:rFonts w:ascii="CordiaUPC" w:hAnsi="CordiaUPC" w:cs="CordiaUPC"/>
          <w:sz w:val="32"/>
          <w:szCs w:val="32"/>
        </w:rPr>
        <w:t xml:space="preserve">LPG </w:t>
      </w:r>
      <w:r w:rsidRPr="008F3CE4">
        <w:rPr>
          <w:rFonts w:ascii="CordiaUPC" w:hAnsi="CordiaUPC" w:cs="CordiaUPC"/>
          <w:sz w:val="32"/>
          <w:szCs w:val="32"/>
          <w:cs/>
        </w:rPr>
        <w:t>จากโรงกลั่นน้ำมันและ</w:t>
      </w:r>
      <w:proofErr w:type="spellStart"/>
      <w:r w:rsidRPr="008F3CE4">
        <w:rPr>
          <w:rFonts w:ascii="CordiaUPC" w:hAnsi="CordiaUPC" w:cs="CordiaUPC"/>
          <w:sz w:val="32"/>
          <w:szCs w:val="32"/>
          <w:cs/>
        </w:rPr>
        <w:t>โรงอะ</w:t>
      </w:r>
      <w:proofErr w:type="spellEnd"/>
      <w:r w:rsidRPr="008F3CE4">
        <w:rPr>
          <w:rFonts w:ascii="CordiaUPC" w:hAnsi="CordiaUPC" w:cs="CordiaUPC"/>
          <w:sz w:val="32"/>
          <w:szCs w:val="32"/>
          <w:cs/>
        </w:rPr>
        <w:t>โรเม</w:t>
      </w:r>
      <w:proofErr w:type="spellStart"/>
      <w:r w:rsidRPr="008F3CE4">
        <w:rPr>
          <w:rFonts w:ascii="CordiaUPC" w:hAnsi="CordiaUPC" w:cs="CordiaUPC"/>
          <w:sz w:val="32"/>
          <w:szCs w:val="32"/>
          <w:cs/>
        </w:rPr>
        <w:t>ติก</w:t>
      </w:r>
      <w:proofErr w:type="spellEnd"/>
      <w:r w:rsidRPr="008F3CE4">
        <w:rPr>
          <w:rFonts w:ascii="CordiaUPC" w:hAnsi="CordiaUPC" w:cs="CordiaUPC"/>
          <w:sz w:val="32"/>
          <w:szCs w:val="32"/>
          <w:cs/>
        </w:rPr>
        <w:t xml:space="preserve"> อยู่ที่ 465 เหรียญสหรัฐฯต่อตัน 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จากโรงแยกก๊าซธรรมชาติ อยู่ที่ 368.6232 เหรียญสหรัฐฯต่อตัน ปรับตัวลดลงจากเดือนก่อน 4.9513 เหรียญสหรัฐฯต่อตัน 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จาก </w:t>
      </w:r>
      <w:proofErr w:type="spellStart"/>
      <w:r w:rsidRPr="008F3CE4">
        <w:rPr>
          <w:rFonts w:ascii="CordiaUPC" w:hAnsi="CordiaUPC" w:cs="CordiaUPC"/>
          <w:sz w:val="32"/>
          <w:szCs w:val="32"/>
          <w:cs/>
        </w:rPr>
        <w:t>ปตท.สผ</w:t>
      </w:r>
      <w:proofErr w:type="spellEnd"/>
      <w:r w:rsidRPr="008F3CE4">
        <w:rPr>
          <w:rFonts w:ascii="CordiaUPC" w:hAnsi="CordiaUPC" w:cs="CordiaUPC"/>
          <w:sz w:val="32"/>
          <w:szCs w:val="32"/>
          <w:cs/>
        </w:rPr>
        <w:t xml:space="preserve">.สยามฯ 416.8751 เหรียญสหรัฐฯต่อตัน และอัตราแลกเปลี่ยนเฉลี่ยเดือนธันวาคม 2559 อยู่ที่ 35.9820 บาทต่อเหรียญสหรัฐฯ อ่อนค่าลงจากเดือนก่อนหน้า 0.4769 บาทต่อเหรียญสหรัฐฯ ทั้งนี้ จากต้นทุนก๊าซ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ดังกล่าว ส่งผลให้ราคา ณ โรงกลั่นที่อ้างอิงราคานำเข้าซึ่งเป็นราคาซื้อตั้งต้นของก๊าซ </w:t>
      </w:r>
      <w:r w:rsidRPr="008F3CE4">
        <w:rPr>
          <w:rFonts w:ascii="CordiaUPC" w:hAnsi="CordiaUPC" w:cs="CordiaUPC"/>
          <w:sz w:val="32"/>
          <w:szCs w:val="32"/>
        </w:rPr>
        <w:t xml:space="preserve">LPG (Import Parity) </w:t>
      </w:r>
      <w:r w:rsidRPr="008F3CE4">
        <w:rPr>
          <w:rFonts w:ascii="CordiaUPC" w:hAnsi="CordiaUPC" w:cs="CordiaUPC"/>
          <w:sz w:val="32"/>
          <w:szCs w:val="32"/>
          <w:cs/>
        </w:rPr>
        <w:t xml:space="preserve">ปรับเพิ่มขึ้น 4.6959 บาทต่อกิโลกรัม จากเดิม 13.6077 บาทต่อกิโลกรัม (383.2618 เหรียญสหรัฐฯต่อตัน) เป็น 18.3036 บาทต่อกิโลกรัม (508.6869 เหรียญสหรัฐฯต่อตัน ) และราคา ณ โรงกลั่นของก๊าซ </w:t>
      </w:r>
      <w:r w:rsidRPr="008F3CE4">
        <w:rPr>
          <w:rFonts w:ascii="CordiaUPC" w:hAnsi="CordiaUPC" w:cs="CordiaUPC"/>
          <w:sz w:val="32"/>
          <w:szCs w:val="32"/>
        </w:rPr>
        <w:t xml:space="preserve">LPG </w:t>
      </w:r>
      <w:r w:rsidRPr="008F3CE4">
        <w:rPr>
          <w:rFonts w:ascii="CordiaUPC" w:hAnsi="CordiaUPC" w:cs="CordiaUPC"/>
          <w:sz w:val="32"/>
          <w:szCs w:val="32"/>
          <w:cs/>
        </w:rPr>
        <w:t>ที่ใช้ใน</w:t>
      </w:r>
      <w:proofErr w:type="spellStart"/>
      <w:r w:rsidRPr="008F3CE4">
        <w:rPr>
          <w:rFonts w:ascii="CordiaUPC" w:hAnsi="CordiaUPC" w:cs="CordiaUPC"/>
          <w:sz w:val="32"/>
          <w:szCs w:val="32"/>
          <w:cs/>
        </w:rPr>
        <w:t>ภาคปิโตร</w:t>
      </w:r>
      <w:proofErr w:type="spellEnd"/>
      <w:r w:rsidRPr="008F3CE4">
        <w:rPr>
          <w:rFonts w:ascii="CordiaUPC" w:hAnsi="CordiaUPC" w:cs="CordiaUPC"/>
          <w:sz w:val="32"/>
          <w:szCs w:val="32"/>
          <w:cs/>
        </w:rPr>
        <w:t>เคมีที่อ้างอิงราคาเฉลี่ยแบบถ่วงน้ำหนัก (</w:t>
      </w:r>
      <w:r w:rsidRPr="008F3CE4">
        <w:rPr>
          <w:rFonts w:ascii="CordiaUPC" w:hAnsi="CordiaUPC" w:cs="CordiaUPC"/>
          <w:sz w:val="32"/>
          <w:szCs w:val="32"/>
        </w:rPr>
        <w:t xml:space="preserve">Weighted </w:t>
      </w:r>
      <w:r w:rsidRPr="008F3CE4">
        <w:rPr>
          <w:rFonts w:ascii="CordiaUPC" w:hAnsi="CordiaUPC" w:cs="CordiaUPC"/>
          <w:sz w:val="32"/>
          <w:szCs w:val="32"/>
        </w:rPr>
        <w:lastRenderedPageBreak/>
        <w:t xml:space="preserve">Average) </w:t>
      </w:r>
      <w:r w:rsidRPr="008F3CE4">
        <w:rPr>
          <w:rFonts w:ascii="CordiaUPC" w:hAnsi="CordiaUPC" w:cs="CordiaUPC"/>
          <w:sz w:val="32"/>
          <w:szCs w:val="32"/>
          <w:cs/>
        </w:rPr>
        <w:t>ปรับเพิ่มขึ้น 0.9993 บาทต่อกิโลกรัม จากเดิม 13.6077 บาทต่อกิโลกรัม (383.2618 เหรียญสหรัฐฯต่อตัน) เป็น 14.6070 บาทต่อกิโลกรัม (405.9530 เหรียญสหรัฐฯต่อตัน)</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4. ข้อเสนอของฝ่ายเลขานุการฯ มติ </w:t>
      </w:r>
      <w:proofErr w:type="spellStart"/>
      <w:r w:rsidRPr="008F3CE4">
        <w:rPr>
          <w:rFonts w:ascii="CordiaUPC" w:hAnsi="CordiaUPC" w:cs="CordiaUPC"/>
          <w:sz w:val="32"/>
          <w:szCs w:val="32"/>
          <w:cs/>
        </w:rPr>
        <w:t>กบง</w:t>
      </w:r>
      <w:proofErr w:type="spellEnd"/>
      <w:r w:rsidRPr="008F3CE4">
        <w:rPr>
          <w:rFonts w:ascii="CordiaUPC" w:hAnsi="CordiaUPC" w:cs="CordiaUPC"/>
          <w:sz w:val="32"/>
          <w:szCs w:val="32"/>
          <w:cs/>
        </w:rPr>
        <w:t xml:space="preserve">. เมื่อวันที่ 2 ธันวาคม 2559 ได้เห็นชอบแนวทางการเปิดเสรีธุรกิจก๊าซ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ทั้งระบบและราคาก๊าซ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ตลาดโลก อัตราแลกเปลี่ยน ส่งผลให้อัตราเงินส่งเข้ากองทุนฯ/ชดเชย ในส่วนการผลิตและจัดหา (กองทุน#1) ณ เดือนมกราคม 2560 ดังนี้ ก๊าซ </w:t>
      </w:r>
      <w:r w:rsidRPr="008F3CE4">
        <w:rPr>
          <w:rFonts w:ascii="CordiaUPC" w:hAnsi="CordiaUPC" w:cs="CordiaUPC"/>
          <w:sz w:val="32"/>
          <w:szCs w:val="32"/>
        </w:rPr>
        <w:t xml:space="preserve">LPG </w:t>
      </w:r>
      <w:r w:rsidRPr="008F3CE4">
        <w:rPr>
          <w:rFonts w:ascii="CordiaUPC" w:hAnsi="CordiaUPC" w:cs="CordiaUPC"/>
          <w:sz w:val="32"/>
          <w:szCs w:val="32"/>
          <w:cs/>
        </w:rPr>
        <w:t>ที่ผลิตจากโรงแยกก๊าซฯ ที่ขาย</w:t>
      </w:r>
      <w:proofErr w:type="spellStart"/>
      <w:r w:rsidRPr="008F3CE4">
        <w:rPr>
          <w:rFonts w:ascii="CordiaUPC" w:hAnsi="CordiaUPC" w:cs="CordiaUPC"/>
          <w:sz w:val="32"/>
          <w:szCs w:val="32"/>
          <w:cs/>
        </w:rPr>
        <w:t>ภาคปิโตร</w:t>
      </w:r>
      <w:proofErr w:type="spellEnd"/>
      <w:r w:rsidRPr="008F3CE4">
        <w:rPr>
          <w:rFonts w:ascii="CordiaUPC" w:hAnsi="CordiaUPC" w:cs="CordiaUPC"/>
          <w:sz w:val="32"/>
          <w:szCs w:val="32"/>
          <w:cs/>
        </w:rPr>
        <w:t xml:space="preserve">เคมี ต้องส่งเงินเข้ากองทุนน้ำมันฯ 1.3432 บาทต่อกิโลกรัม 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ที่ผลิตจากโรงแยกก๊าซฯ ที่ขายเป็นเชื้อเพลิง ต้องส่งเงินเข้ากองทุนน้ำมันฯ 5.0398 บาทต่อกิโลกรัม 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ที่ผลิตจากโรงกลั่นน้ำมันขาย </w:t>
      </w:r>
      <w:proofErr w:type="spellStart"/>
      <w:r w:rsidRPr="008F3CE4">
        <w:rPr>
          <w:rFonts w:ascii="CordiaUPC" w:hAnsi="CordiaUPC" w:cs="CordiaUPC"/>
          <w:sz w:val="32"/>
          <w:szCs w:val="32"/>
          <w:cs/>
        </w:rPr>
        <w:t>ภาคปิโตร</w:t>
      </w:r>
      <w:proofErr w:type="spellEnd"/>
      <w:r w:rsidRPr="008F3CE4">
        <w:rPr>
          <w:rFonts w:ascii="CordiaUPC" w:hAnsi="CordiaUPC" w:cs="CordiaUPC"/>
          <w:sz w:val="32"/>
          <w:szCs w:val="32"/>
          <w:cs/>
        </w:rPr>
        <w:t xml:space="preserve">เคมีได้รับเงินชดเชย 2.1246 บาทต่อกิโลกรัม 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ที่ผลิตจากโรงกลั่นน้ำมันขายเป็นเชื้อเพลิงต้องส่งเงินเข้ากองทุนน้ำมันฯ 1.5720 บาทต่อกิโลกรัม เพื่อไม่ให้การผันผวนของราคาก๊าซ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ในตลาดและการเปิดเสรีธุรกิจก๊าซ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มีผลกระทบต่อราคาขายปลีกก๊าซ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ในประเทศ ประกอบกับฐานะกองทุนน้ำมันเชื้อเพลิงก๊าซ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ณ วันที่ 1 มกราคม 2560 มีฐานะกองทุนน้ำมันฯ ในส่วนของก๊าซ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7,382 ล้านบาท ฝ่ายเลขานุการฯ จึงใคร่ขอเสนอให้คงราคาขายปลีกก๊าซ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ไว้ที่ 20.29 บาทต่อกิโลกรัม โดยปรับเพิ่มการชดเชยกองทุนน้ำมันฯ อีก 4.6959 บาทต่อกิโลกรัม จากเดิมกองทุนน้ำมันฯ ชดเชยที่ 0.2887 บาทต่อกิโลกรัม เป็นกองทุนน้ำมันฯ ชดเชยที่ 4.9846 บาทต่อกิโลกรัม ซึ่งแต่เดิม (เดือนธันวาคม 2559) กองทุนน้ำมันฯ ไม่ได้มีรายรับจากส่วนการผลิตและการจัดหา 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ส่งผลให้กองทุนน้ำมันฯ มีรายจ่ายเพื่อทำการรักษาระดับราคาขายปลีกก๊าซ </w:t>
      </w:r>
      <w:r w:rsidRPr="008F3CE4">
        <w:rPr>
          <w:rFonts w:ascii="CordiaUPC" w:hAnsi="CordiaUPC" w:cs="CordiaUPC"/>
          <w:sz w:val="32"/>
          <w:szCs w:val="32"/>
        </w:rPr>
        <w:t>LPG (</w:t>
      </w:r>
      <w:r w:rsidRPr="008F3CE4">
        <w:rPr>
          <w:rFonts w:ascii="CordiaUPC" w:hAnsi="CordiaUPC" w:cs="CordiaUPC"/>
          <w:sz w:val="32"/>
          <w:szCs w:val="32"/>
          <w:cs/>
        </w:rPr>
        <w:t xml:space="preserve">กองทุน#2) ไว้ที่ 20.29 บาทต่อกิโลกรัม จำนวน 83 ล้านบาทต่อเดือน ซึ่งต่อมาเมื่อมีการปรับโครงสร้างราคาก๊าซ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เพื่อรองรับการเปิดเสรีธุรกิจก๊าซ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แล้ว ประกอบกับราคาก๊าซ </w:t>
      </w:r>
      <w:r w:rsidRPr="008F3CE4">
        <w:rPr>
          <w:rFonts w:ascii="CordiaUPC" w:hAnsi="CordiaUPC" w:cs="CordiaUPC"/>
          <w:sz w:val="32"/>
          <w:szCs w:val="32"/>
        </w:rPr>
        <w:t xml:space="preserve">LPG </w:t>
      </w:r>
      <w:r w:rsidRPr="008F3CE4">
        <w:rPr>
          <w:rFonts w:ascii="CordiaUPC" w:hAnsi="CordiaUPC" w:cs="CordiaUPC"/>
          <w:sz w:val="32"/>
          <w:szCs w:val="32"/>
          <w:cs/>
        </w:rPr>
        <w:t>ตลาดโลกที่ปรับตัวสูงขึ้น ส่งผลทำให้กองทุนน้ำมันฯ ต้องจ่ายเงินชดเชยที่ 4.9846 บาทต่อกิโลกรัม เพื่อรักษาระดับราคาขายปลีกไว้ที่ 20.29 บาทต่อกิโลกรัม คิดเป็นเงินกองทุนน้ำมันฯ ที่ต้องจ่ายชดเชยจำนวน 1,718 ล้านบาท อย่างไรก็ตามการปรับโครงสร้างฯ ทำให้กองทุนน้ำมันฯ มีรายรับ ในส่วนของการผลิตและการจัดหาจำนวน 1,234 ล้านบาท ส่งผลให้กองทุนน้ำมันฯ มีรายจ่ายสุทธิประมาณ 484 ล้านบาทต่อเดือน ซึ่งหากไม่มีการปรับโครงสร้างฯ แล้ว จะส่งผลให้กองทุนน้ำมันฯ มีรายจ่ายที่ 351 ล้านบาทต่อเดือน</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มติของที่ประชุม</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lastRenderedPageBreak/>
        <w:t xml:space="preserve">     1. เห็นชอบการกำหนดราคาต้นทุนจากแหล่งผลิตและแหล่งจัดหา ประจำเดือนมกราคม 2560 ดังนี้</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(1) กำหนดราคาก๊าซ </w:t>
      </w:r>
      <w:r w:rsidRPr="008F3CE4">
        <w:rPr>
          <w:rFonts w:ascii="CordiaUPC" w:hAnsi="CordiaUPC" w:cs="CordiaUPC"/>
          <w:sz w:val="32"/>
          <w:szCs w:val="32"/>
        </w:rPr>
        <w:t xml:space="preserve">LPG </w:t>
      </w:r>
      <w:r w:rsidRPr="008F3CE4">
        <w:rPr>
          <w:rFonts w:ascii="CordiaUPC" w:hAnsi="CordiaUPC" w:cs="CordiaUPC"/>
          <w:sz w:val="32"/>
          <w:szCs w:val="32"/>
          <w:cs/>
        </w:rPr>
        <w:t>ที่ผลิตจากโรงแยกก๊าซธรรมชาติ ณ ระดับราคา 13.2638 บาทต่อกิโลกรัม</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(2) กำหนดราคาก๊าซ </w:t>
      </w:r>
      <w:r w:rsidRPr="008F3CE4">
        <w:rPr>
          <w:rFonts w:ascii="CordiaUPC" w:hAnsi="CordiaUPC" w:cs="CordiaUPC"/>
          <w:sz w:val="32"/>
          <w:szCs w:val="32"/>
        </w:rPr>
        <w:t xml:space="preserve">LPG </w:t>
      </w:r>
      <w:r w:rsidRPr="008F3CE4">
        <w:rPr>
          <w:rFonts w:ascii="CordiaUPC" w:hAnsi="CordiaUPC" w:cs="CordiaUPC"/>
          <w:sz w:val="32"/>
          <w:szCs w:val="32"/>
          <w:cs/>
        </w:rPr>
        <w:t>ที่ผลิตจากโรงกลั่นน้ำมันและ</w:t>
      </w:r>
      <w:proofErr w:type="spellStart"/>
      <w:r w:rsidRPr="008F3CE4">
        <w:rPr>
          <w:rFonts w:ascii="CordiaUPC" w:hAnsi="CordiaUPC" w:cs="CordiaUPC"/>
          <w:sz w:val="32"/>
          <w:szCs w:val="32"/>
          <w:cs/>
        </w:rPr>
        <w:t>โรงอะ</w:t>
      </w:r>
      <w:proofErr w:type="spellEnd"/>
      <w:r w:rsidRPr="008F3CE4">
        <w:rPr>
          <w:rFonts w:ascii="CordiaUPC" w:hAnsi="CordiaUPC" w:cs="CordiaUPC"/>
          <w:sz w:val="32"/>
          <w:szCs w:val="32"/>
          <w:cs/>
        </w:rPr>
        <w:t>โรเม</w:t>
      </w:r>
      <w:proofErr w:type="spellStart"/>
      <w:r w:rsidRPr="008F3CE4">
        <w:rPr>
          <w:rFonts w:ascii="CordiaUPC" w:hAnsi="CordiaUPC" w:cs="CordiaUPC"/>
          <w:sz w:val="32"/>
          <w:szCs w:val="32"/>
          <w:cs/>
        </w:rPr>
        <w:t>ติก</w:t>
      </w:r>
      <w:proofErr w:type="spellEnd"/>
      <w:r w:rsidRPr="008F3CE4">
        <w:rPr>
          <w:rFonts w:ascii="CordiaUPC" w:hAnsi="CordiaUPC" w:cs="CordiaUPC"/>
          <w:sz w:val="32"/>
          <w:szCs w:val="32"/>
          <w:cs/>
        </w:rPr>
        <w:t xml:space="preserve"> ณ ระดับราคา 16.7316 บาทต่อกิโลกรัม</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(3) กำหนดราคาก๊าซ </w:t>
      </w:r>
      <w:r w:rsidRPr="008F3CE4">
        <w:rPr>
          <w:rFonts w:ascii="CordiaUPC" w:hAnsi="CordiaUPC" w:cs="CordiaUPC"/>
          <w:sz w:val="32"/>
          <w:szCs w:val="32"/>
        </w:rPr>
        <w:t xml:space="preserve">LPG </w:t>
      </w:r>
      <w:r w:rsidRPr="008F3CE4">
        <w:rPr>
          <w:rFonts w:ascii="CordiaUPC" w:hAnsi="CordiaUPC" w:cs="CordiaUPC"/>
          <w:sz w:val="32"/>
          <w:szCs w:val="32"/>
          <w:cs/>
        </w:rPr>
        <w:t>จากการนำเข้า ณ ระดับราคา 18.3036 บาทต่อกิโลกรัม</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(4) กำหนดราคาก๊าซ </w:t>
      </w:r>
      <w:r w:rsidRPr="008F3CE4">
        <w:rPr>
          <w:rFonts w:ascii="CordiaUPC" w:hAnsi="CordiaUPC" w:cs="CordiaUPC"/>
          <w:sz w:val="32"/>
          <w:szCs w:val="32"/>
        </w:rPr>
        <w:t xml:space="preserve">LPG </w:t>
      </w:r>
      <w:r w:rsidRPr="008F3CE4">
        <w:rPr>
          <w:rFonts w:ascii="CordiaUPC" w:hAnsi="CordiaUPC" w:cs="CordiaUPC"/>
          <w:sz w:val="32"/>
          <w:szCs w:val="32"/>
          <w:cs/>
        </w:rPr>
        <w:t xml:space="preserve">ที่ผลิตจากบริษัท </w:t>
      </w:r>
      <w:proofErr w:type="spellStart"/>
      <w:r w:rsidRPr="008F3CE4">
        <w:rPr>
          <w:rFonts w:ascii="CordiaUPC" w:hAnsi="CordiaUPC" w:cs="CordiaUPC"/>
          <w:sz w:val="32"/>
          <w:szCs w:val="32"/>
          <w:cs/>
        </w:rPr>
        <w:t>ปตท.สผ</w:t>
      </w:r>
      <w:proofErr w:type="spellEnd"/>
      <w:r w:rsidRPr="008F3CE4">
        <w:rPr>
          <w:rFonts w:ascii="CordiaUPC" w:hAnsi="CordiaUPC" w:cs="CordiaUPC"/>
          <w:sz w:val="32"/>
          <w:szCs w:val="32"/>
          <w:cs/>
        </w:rPr>
        <w:t>.สยาม จำกัด อำเภอลานกระบือ จังหวัดกำแพงเพชร ณ ระดับราคา 15.0000 บาทต่อกิโลกรัม</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2. เห็นชอบกำหนดอัตราเงินชดเชยของกองทุนสำหรับก๊าซ </w:t>
      </w:r>
      <w:r w:rsidRPr="008F3CE4">
        <w:rPr>
          <w:rFonts w:ascii="CordiaUPC" w:hAnsi="CordiaUPC" w:cs="CordiaUPC"/>
          <w:sz w:val="32"/>
          <w:szCs w:val="32"/>
        </w:rPr>
        <w:t xml:space="preserve">LPG </w:t>
      </w:r>
      <w:r w:rsidRPr="008F3CE4">
        <w:rPr>
          <w:rFonts w:ascii="CordiaUPC" w:hAnsi="CordiaUPC" w:cs="CordiaUPC"/>
          <w:sz w:val="32"/>
          <w:szCs w:val="32"/>
          <w:cs/>
        </w:rPr>
        <w:t>ที่ผลิตในราชอาณาจักรกิโลกรัมละ 4.9846 บาท</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r w:rsidRPr="008F3CE4">
        <w:rPr>
          <w:rFonts w:ascii="CordiaUPC" w:hAnsi="CordiaUPC" w:cs="CordiaUPC"/>
          <w:sz w:val="32"/>
          <w:szCs w:val="32"/>
          <w:cs/>
        </w:rPr>
        <w:t xml:space="preserve">     3. เห็นชอบประกาศคณะกรรมการบริหารนโยบายพลังงาน ฉบับที่ 2 พ.ศ. 2560 เรื่อง การกำหนดราคา อัตราเงินส่งเข้ากองทุนและอัตราเงินชดเชยสำหรับก๊าซที่ผลิตในราชอาณาจักรหรือนำเข้ามาเพื่อใช้ในราชอาณาจักร อัตราเงินส่งเข้ากองทุนและอัตราเงินชดเชยสำหรับก๊าซที่ส่งไปยังคลังก๊าซ ทั้งนี้มอบหมายให้สำนักงานนโยบายและแผนพลังงานรับไปดำเนินการออกประกาศคณะกรรมการบริหารนโยบายพลังงาน ให้มีผลใช้บังคับตั้งแต่วันที่ 10 มกราคม 2560 เป็นต้นไป</w:t>
      </w:r>
    </w:p>
    <w:p w:rsidR="008F3CE4" w:rsidRPr="008F3CE4" w:rsidRDefault="008F3CE4" w:rsidP="008F3CE4">
      <w:pPr>
        <w:rPr>
          <w:rFonts w:ascii="CordiaUPC" w:hAnsi="CordiaUPC" w:cs="CordiaUPC"/>
          <w:sz w:val="32"/>
          <w:szCs w:val="32"/>
        </w:rPr>
      </w:pPr>
    </w:p>
    <w:p w:rsidR="008F3CE4" w:rsidRPr="008F3CE4" w:rsidRDefault="008F3CE4" w:rsidP="008F3CE4">
      <w:pPr>
        <w:rPr>
          <w:rFonts w:ascii="CordiaUPC" w:hAnsi="CordiaUPC" w:cs="CordiaUPC"/>
          <w:sz w:val="32"/>
          <w:szCs w:val="32"/>
        </w:rPr>
      </w:pPr>
      <w:bookmarkStart w:id="0" w:name="_GoBack"/>
      <w:bookmarkEnd w:id="0"/>
    </w:p>
    <w:sectPr w:rsidR="008F3CE4" w:rsidRPr="008F3C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CE4"/>
    <w:rsid w:val="008F3CE4"/>
    <w:rsid w:val="00A57DDC"/>
    <w:rsid w:val="00A82535"/>
    <w:rsid w:val="00BB3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8CB318-8538-4B6E-9C11-37FF38B3C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KANUANGSOOK SUWARN</cp:lastModifiedBy>
  <cp:revision>3</cp:revision>
  <dcterms:created xsi:type="dcterms:W3CDTF">2018-03-29T02:52:00Z</dcterms:created>
  <dcterms:modified xsi:type="dcterms:W3CDTF">2018-03-29T02:54:00Z</dcterms:modified>
</cp:coreProperties>
</file>